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69" w:rsidRDefault="00EF5969"/>
    <w:tbl>
      <w:tblPr>
        <w:tblpPr w:leftFromText="180" w:rightFromText="180" w:vertAnchor="page" w:horzAnchor="page" w:tblpX="480" w:tblpY="858"/>
        <w:tblOverlap w:val="never"/>
        <w:tblW w:w="11160" w:type="dxa"/>
        <w:tblLook w:val="0000" w:firstRow="0" w:lastRow="0" w:firstColumn="0" w:lastColumn="0" w:noHBand="0" w:noVBand="0"/>
      </w:tblPr>
      <w:tblGrid>
        <w:gridCol w:w="5238"/>
        <w:gridCol w:w="5922"/>
      </w:tblGrid>
      <w:tr w:rsidR="00E21D59" w:rsidRPr="00960F3A" w:rsidTr="00217ECA">
        <w:tc>
          <w:tcPr>
            <w:tcW w:w="5238" w:type="dxa"/>
          </w:tcPr>
          <w:p w:rsidR="00EF5969" w:rsidRPr="00703E3C" w:rsidRDefault="00EF5969" w:rsidP="00E21D59">
            <w:pPr>
              <w:spacing w:after="0"/>
              <w:jc w:val="center"/>
              <w:rPr>
                <w:sz w:val="28"/>
                <w:szCs w:val="28"/>
              </w:rPr>
            </w:pPr>
            <w:r w:rsidRPr="00703E3C">
              <w:rPr>
                <w:sz w:val="28"/>
                <w:szCs w:val="28"/>
              </w:rPr>
              <w:t>UBND THỊ TRẤN TÂN KHAI</w:t>
            </w:r>
          </w:p>
          <w:p w:rsidR="00E21D59" w:rsidRPr="00960F3A" w:rsidRDefault="00F31F4A" w:rsidP="00E21D59">
            <w:pPr>
              <w:spacing w:after="0"/>
              <w:jc w:val="center"/>
              <w:rPr>
                <w:sz w:val="26"/>
                <w:szCs w:val="26"/>
              </w:rPr>
            </w:pPr>
            <w:r w:rsidRPr="00960F3A">
              <w:rPr>
                <w:b/>
                <w:noProof/>
              </w:rPr>
              <mc:AlternateContent>
                <mc:Choice Requires="wps">
                  <w:drawing>
                    <wp:anchor distT="0" distB="0" distL="114300" distR="114300" simplePos="0" relativeHeight="251659264" behindDoc="0" locked="0" layoutInCell="1" allowOverlap="1" wp14:anchorId="4E826C3F" wp14:editId="7C7F8A05">
                      <wp:simplePos x="0" y="0"/>
                      <wp:positionH relativeFrom="column">
                        <wp:posOffset>695960</wp:posOffset>
                      </wp:positionH>
                      <wp:positionV relativeFrom="paragraph">
                        <wp:posOffset>401955</wp:posOffset>
                      </wp:positionV>
                      <wp:extent cx="1847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31.65pt" to="200.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8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2z5/mU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IKBMRrbAAAACQEAAA8AAABkcnMvZG93bnJldi54bWxMj01PwzAMhu9I&#10;/IfISFymLWVF1ShNJwT0xoUB4uo1pq1onK7JtsKvx2gHOL72o/ejWE+uVwcaQ+fZwNUiAUVce9tx&#10;Y+D1pZqvQIWIbLH3TAa+KMC6PD8rMLf+yM902MRGiQmHHA20MQ651qFuyWFY+IFYfh9+dBhFjo22&#10;Ix7F3PV6mSSZdtixJLQ40H1L9edm7wyE6o121fesniXvaeNpuXt4ekRjLi+mu1tQkab4B8NvfakO&#10;pXTa+j3boHrRyU0mqIEsTUEJcC1xoLangy4L/X9B+QMAAP//AwBQSwECLQAUAAYACAAAACEAtoM4&#10;kv4AAADhAQAAEwAAAAAAAAAAAAAAAAAAAAAAW0NvbnRlbnRfVHlwZXNdLnhtbFBLAQItABQABgAI&#10;AAAAIQA4/SH/1gAAAJQBAAALAAAAAAAAAAAAAAAAAC8BAABfcmVscy8ucmVsc1BLAQItABQABgAI&#10;AAAAIQBx5F8kHAIAADYEAAAOAAAAAAAAAAAAAAAAAC4CAABkcnMvZTJvRG9jLnhtbFBLAQItABQA&#10;BgAIAAAAIQCCgTEa2wAAAAkBAAAPAAAAAAAAAAAAAAAAAHYEAABkcnMvZG93bnJldi54bWxQSwUG&#10;AAAAAAQABADzAAAAfgUAAAAA&#10;"/>
                  </w:pict>
                </mc:Fallback>
              </mc:AlternateContent>
            </w:r>
            <w:r w:rsidRPr="00960F3A">
              <w:rPr>
                <w:b/>
                <w:sz w:val="28"/>
                <w:szCs w:val="28"/>
              </w:rPr>
              <w:t>BTCTH</w:t>
            </w:r>
            <w:r w:rsidR="00E21D59" w:rsidRPr="00960F3A">
              <w:rPr>
                <w:b/>
                <w:sz w:val="28"/>
                <w:szCs w:val="28"/>
              </w:rPr>
              <w:t xml:space="preserve"> CTPCTP, TNXH VÀ XDPT TDBVANTQ</w:t>
            </w:r>
            <w:r w:rsidRPr="00960F3A">
              <w:rPr>
                <w:b/>
                <w:sz w:val="28"/>
                <w:szCs w:val="28"/>
              </w:rPr>
              <w:t xml:space="preserve"> THỊ TRẤN </w:t>
            </w:r>
          </w:p>
          <w:p w:rsidR="00E21D59" w:rsidRPr="00960F3A" w:rsidRDefault="00E21D59" w:rsidP="00E21D59">
            <w:pPr>
              <w:spacing w:after="0"/>
              <w:jc w:val="center"/>
              <w:rPr>
                <w:b/>
              </w:rPr>
            </w:pPr>
          </w:p>
          <w:p w:rsidR="00E21D59" w:rsidRPr="00960F3A" w:rsidRDefault="00E21D59" w:rsidP="00E21D59">
            <w:pPr>
              <w:spacing w:after="0"/>
              <w:jc w:val="center"/>
              <w:rPr>
                <w:sz w:val="28"/>
                <w:szCs w:val="28"/>
              </w:rPr>
            </w:pPr>
          </w:p>
        </w:tc>
        <w:tc>
          <w:tcPr>
            <w:tcW w:w="5922" w:type="dxa"/>
          </w:tcPr>
          <w:p w:rsidR="00E21D59" w:rsidRPr="00960F3A" w:rsidRDefault="00E21D59" w:rsidP="00E21D59">
            <w:pPr>
              <w:spacing w:after="0"/>
              <w:jc w:val="center"/>
              <w:rPr>
                <w:b/>
                <w:sz w:val="26"/>
                <w:szCs w:val="26"/>
              </w:rPr>
            </w:pPr>
            <w:r w:rsidRPr="00960F3A">
              <w:rPr>
                <w:b/>
                <w:sz w:val="26"/>
                <w:szCs w:val="26"/>
              </w:rPr>
              <w:t>CỘNG HÒA XÃ HỘI CHỦ NGHĨA VIỆT NAM</w:t>
            </w:r>
          </w:p>
          <w:p w:rsidR="00E21D59" w:rsidRPr="00960F3A" w:rsidRDefault="005D7813" w:rsidP="00E21D59">
            <w:pPr>
              <w:spacing w:after="0"/>
              <w:jc w:val="center"/>
              <w:rPr>
                <w:b/>
              </w:rPr>
            </w:pPr>
            <w:bookmarkStart w:id="0" w:name="_GoBack"/>
            <w:r w:rsidRPr="00960F3A">
              <w:rPr>
                <w:noProof/>
              </w:rPr>
              <mc:AlternateContent>
                <mc:Choice Requires="wps">
                  <w:drawing>
                    <wp:anchor distT="0" distB="0" distL="114300" distR="114300" simplePos="0" relativeHeight="251660288" behindDoc="0" locked="0" layoutInCell="1" allowOverlap="1" wp14:anchorId="43DED98D" wp14:editId="574CDA40">
                      <wp:simplePos x="0" y="0"/>
                      <wp:positionH relativeFrom="column">
                        <wp:posOffset>751205</wp:posOffset>
                      </wp:positionH>
                      <wp:positionV relativeFrom="paragraph">
                        <wp:posOffset>168275</wp:posOffset>
                      </wp:positionV>
                      <wp:extent cx="2200275" cy="2857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285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3.25pt" to="232.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tanwIAAH0FAAAOAAAAZHJzL2Uyb0RvYy54bWysVF1v2jAUfZ+0/2DlPc0HCYSoULUh7KXb&#10;KtFtzyZ2iDXHjmxDQFP/+64dSEf3Mk0FKfLH9fG559zr27tjy9GBKs2kWHjRTeghKipJmNgtvG/P&#10;az/zkDZYEMyloAvvRLV3t/z44bbvchrLRnJCFQIQofO+W3iNMV0eBLpqaIv1jeyogM1aqhYbmKpd&#10;QBTuAb3lQRyG06CXinRKVlRrWF0Nm97S4dc1rczXutbUIL7wgJtxX+W+W/sNlrc43yncNaw608D/&#10;waLFTMClI9QKG4z2iv0F1bJKSS1rc1PJNpB1zSrqcoBsovBNNpsGd9TlAuLobpRJvx9s9eXwpBAj&#10;4J2HBG7Boo1RmO0agwopBAgoFYqsTn2ncwgvxJOymVZHsekeZfVTIyGLBosddXyfTx2AuBPB1RE7&#10;0R3ctu0/SwIxeG+kE+1YqxbVnHXf7UELDsKgo3PpNLpEjwZVsBiD7/Es9VAFe3GWwhDYBTi3MPZw&#10;p7T5RGWL7GDhcSasiDjHh0dthtBLiF0Wcs04d4XABeoX3jyNU3dAS86I3bRhWu22BVfogG0pud/5&#10;3qswJfeCOLCGYlKexwYzPoyBJxcWj7rqHBjB7Ghg6NYhTVc5v+bhvMzKLPGTeFr6Sbha+ffrIvGn&#10;62iWriarolhFL5ZolOQNI4QKy/VSxVHyb1Vy7qeh/sY6HkUJrtGd0ED2mun9Og1nySTzZ7N04ieT&#10;MvQfsnXh3xfRdDorH4qH8g3T0mWv34fsKKVlJfeGqk1DekSYtX+SzmOobcKg6+PZ4BvCfAfPVWWU&#10;h5Q0P5hpXO3aWrMYV15nof2fvR7RByEuHtrZ6MI5t1epwPOLv64lbBcM/bSV5PSkbE3a7oAed4fO&#10;75F9RP6cu6jXV3P5GwAA//8DAFBLAwQUAAYACAAAACEAuswl6d4AAAAJAQAADwAAAGRycy9kb3du&#10;cmV2LnhtbEyPwU7DMBBE70j8g7VI3KidpERtGqeqEHBBQqIEzk5skgh7HcVuGv6e5USPo32afVPu&#10;F2fZbKYweJSQrAQwg63XA3YS6venuw2wEBVqZT0aCT8mwL66vipVof0Z38x8jB2jEgyFktDHOBac&#10;h7Y3ToWVHw3S7ctPTkWKU8f1pM5U7ixPhci5UwPSh16N5qE37ffx5CQcPl8es9e5cd7qbVd/aFeL&#10;51TK25vlsAMWzRL/YfjTJ3WoyKnxJ9SBWcrJJiNUQprfAyNgna9pSyMhSwTwquSXC6pfAAAA//8D&#10;AFBLAQItABQABgAIAAAAIQC2gziS/gAAAOEBAAATAAAAAAAAAAAAAAAAAAAAAABbQ29udGVudF9U&#10;eXBlc10ueG1sUEsBAi0AFAAGAAgAAAAhADj9If/WAAAAlAEAAAsAAAAAAAAAAAAAAAAALwEAAF9y&#10;ZWxzLy5yZWxzUEsBAi0AFAAGAAgAAAAhAIJkO1qfAgAAfQUAAA4AAAAAAAAAAAAAAAAALgIAAGRy&#10;cy9lMm9Eb2MueG1sUEsBAi0AFAAGAAgAAAAhALrMJeneAAAACQEAAA8AAAAAAAAAAAAAAAAA+QQA&#10;AGRycy9kb3ducmV2LnhtbFBLBQYAAAAABAAEAPMAAAAEBgAAAAA=&#10;"/>
                  </w:pict>
                </mc:Fallback>
              </mc:AlternateContent>
            </w:r>
            <w:bookmarkEnd w:id="0"/>
            <w:r w:rsidR="00E21D59" w:rsidRPr="00960F3A">
              <w:rPr>
                <w:b/>
                <w:sz w:val="28"/>
                <w:szCs w:val="28"/>
              </w:rPr>
              <w:t xml:space="preserve"> Độc lập – Tự do – Hạnh phúc</w:t>
            </w:r>
          </w:p>
          <w:p w:rsidR="00E21D59" w:rsidRPr="00960F3A" w:rsidRDefault="00E21D59" w:rsidP="00E21D59">
            <w:pPr>
              <w:spacing w:after="0"/>
              <w:jc w:val="center"/>
              <w:rPr>
                <w:b/>
              </w:rPr>
            </w:pPr>
          </w:p>
          <w:p w:rsidR="00E21D59" w:rsidRPr="00960F3A" w:rsidRDefault="005D7813" w:rsidP="00E21D59">
            <w:pPr>
              <w:spacing w:after="0"/>
              <w:jc w:val="center"/>
              <w:rPr>
                <w:i/>
                <w:sz w:val="28"/>
                <w:szCs w:val="28"/>
              </w:rPr>
            </w:pPr>
            <w:r w:rsidRPr="00960F3A">
              <w:rPr>
                <w:i/>
                <w:sz w:val="28"/>
                <w:szCs w:val="28"/>
              </w:rPr>
              <w:t xml:space="preserve">           </w:t>
            </w:r>
            <w:r w:rsidR="00703E3C">
              <w:rPr>
                <w:i/>
                <w:sz w:val="28"/>
                <w:szCs w:val="28"/>
              </w:rPr>
              <w:t>Tân Khai, ngày 19 tháng 8</w:t>
            </w:r>
            <w:r w:rsidR="00E21D59" w:rsidRPr="00960F3A">
              <w:rPr>
                <w:i/>
                <w:sz w:val="28"/>
                <w:szCs w:val="28"/>
              </w:rPr>
              <w:t xml:space="preserve"> năm 2022</w:t>
            </w:r>
          </w:p>
        </w:tc>
      </w:tr>
    </w:tbl>
    <w:p w:rsidR="00E21D59" w:rsidRPr="00960F3A" w:rsidRDefault="00E21D59" w:rsidP="00044608">
      <w:pPr>
        <w:pStyle w:val="NormalWeb"/>
        <w:shd w:val="clear" w:color="auto" w:fill="FFFFFF"/>
        <w:jc w:val="both"/>
        <w:rPr>
          <w:rStyle w:val="Strong"/>
          <w:color w:val="000000"/>
          <w:sz w:val="28"/>
          <w:szCs w:val="28"/>
        </w:rPr>
      </w:pPr>
    </w:p>
    <w:p w:rsidR="00044608" w:rsidRPr="00960F3A" w:rsidRDefault="00044608" w:rsidP="00F56D93">
      <w:pPr>
        <w:pStyle w:val="NormalWeb"/>
        <w:shd w:val="clear" w:color="auto" w:fill="FFFFFF"/>
        <w:jc w:val="center"/>
        <w:rPr>
          <w:rStyle w:val="Strong"/>
          <w:color w:val="000000"/>
          <w:sz w:val="28"/>
          <w:szCs w:val="18"/>
        </w:rPr>
      </w:pPr>
      <w:r w:rsidRPr="00960F3A">
        <w:rPr>
          <w:rStyle w:val="Strong"/>
          <w:color w:val="000000"/>
          <w:sz w:val="28"/>
          <w:szCs w:val="28"/>
        </w:rPr>
        <w:t>LỊCH SỬ RA ĐỜI VÀ</w:t>
      </w:r>
      <w:r w:rsidRPr="00960F3A">
        <w:rPr>
          <w:rStyle w:val="Strong"/>
          <w:rFonts w:ascii="Arial" w:hAnsi="Arial" w:cs="Arial"/>
          <w:color w:val="000000"/>
          <w:sz w:val="18"/>
          <w:szCs w:val="18"/>
        </w:rPr>
        <w:t xml:space="preserve"> </w:t>
      </w:r>
      <w:r w:rsidR="00687AFA" w:rsidRPr="00960F3A">
        <w:rPr>
          <w:rStyle w:val="Strong"/>
          <w:color w:val="000000"/>
          <w:sz w:val="28"/>
          <w:szCs w:val="18"/>
        </w:rPr>
        <w:t>MỘT SỐ</w:t>
      </w:r>
      <w:r w:rsidRPr="00960F3A">
        <w:rPr>
          <w:rStyle w:val="Strong"/>
          <w:color w:val="000000"/>
          <w:sz w:val="28"/>
          <w:szCs w:val="18"/>
        </w:rPr>
        <w:t xml:space="preserve"> THÀNH TỰU LO LỚN TRONG 17 NĂM THỰC HIỆN “NGÀY HỘI TOÀN DÂN BẢO VỆ ANTQ”</w:t>
      </w:r>
    </w:p>
    <w:p w:rsidR="002B321F" w:rsidRPr="00960F3A" w:rsidRDefault="002B321F" w:rsidP="00044608">
      <w:pPr>
        <w:pStyle w:val="NormalWeb"/>
        <w:shd w:val="clear" w:color="auto" w:fill="FFFFFF"/>
        <w:jc w:val="both"/>
        <w:rPr>
          <w:rStyle w:val="Strong"/>
          <w:color w:val="000000"/>
          <w:sz w:val="28"/>
          <w:szCs w:val="18"/>
        </w:rPr>
      </w:pPr>
    </w:p>
    <w:p w:rsidR="00044608" w:rsidRPr="00960F3A" w:rsidRDefault="00044608" w:rsidP="00687AFA">
      <w:pPr>
        <w:pStyle w:val="NormalWeb"/>
        <w:shd w:val="clear" w:color="auto" w:fill="FFFFFF"/>
        <w:spacing w:before="0" w:beforeAutospacing="0" w:after="0" w:afterAutospacing="0"/>
        <w:ind w:firstLine="720"/>
        <w:jc w:val="both"/>
        <w:rPr>
          <w:color w:val="000000"/>
          <w:sz w:val="28"/>
          <w:szCs w:val="18"/>
        </w:rPr>
      </w:pPr>
      <w:r w:rsidRPr="00960F3A">
        <w:rPr>
          <w:rStyle w:val="Strong"/>
          <w:color w:val="000000"/>
          <w:sz w:val="28"/>
          <w:szCs w:val="18"/>
        </w:rPr>
        <w:t>1. Ngày 19 tháng 8 hằng năm - Ngày hội toàn dân bảo vệ an ninh Tổ quốc</w:t>
      </w:r>
    </w:p>
    <w:p w:rsidR="00044608" w:rsidRPr="00960F3A" w:rsidRDefault="00044608" w:rsidP="002B321F">
      <w:pPr>
        <w:pStyle w:val="NormalWeb"/>
        <w:shd w:val="clear" w:color="auto" w:fill="FFFFFF"/>
        <w:spacing w:before="0" w:beforeAutospacing="0" w:after="0" w:afterAutospacing="0"/>
        <w:ind w:firstLine="720"/>
        <w:jc w:val="both"/>
        <w:rPr>
          <w:color w:val="000000"/>
          <w:sz w:val="28"/>
          <w:szCs w:val="18"/>
        </w:rPr>
      </w:pPr>
      <w:r w:rsidRPr="00960F3A">
        <w:rPr>
          <w:color w:val="000000"/>
          <w:sz w:val="28"/>
          <w:szCs w:val="18"/>
        </w:rPr>
        <w:t>Ra đời trong những ngày sôi sục của Cách mạng Tháng Tám, tuy còn non trẻ song lực lượng Công an đã quán triệt và vận dụng sáng tạo các quan điểm, đường lối quần chúng của Đảng và Chủ tịch Hồ Chí Minh, bám sát nhiệm vụ chính trị của đất nước, dựa vào Mặt trận Việt Minh và các đoàn thể cứu quốc để tuyên truyền vận động nhân dân hăng hái tham gia vào các tổ chức như: “Việt Dũng thanh niên đoàn”; “Việt nữ đoàn”; “Cảnh sát danh dự không lương”... sát cánh cùng lực lượng Công an làm nhiệm vụ bảo vệ an ninh, trật tự, đấu tranh quyết liệt với các thế lực thù địch, các loại phản động và tội phạm, bảo vệ an toàn Lễ tuyên ngôn độc lập (02/9/1945), bảo vệ chính quyền cách mạng non trẻ trước sự đe dọa của thù trong, giặc ngoài trong tình thế đất nước “Ngàn cân treo sợi tóc”.</w:t>
      </w:r>
    </w:p>
    <w:p w:rsidR="00044608" w:rsidRPr="00960F3A" w:rsidRDefault="00044608" w:rsidP="002B321F">
      <w:pPr>
        <w:pStyle w:val="NormalWeb"/>
        <w:shd w:val="clear" w:color="auto" w:fill="FFFFFF"/>
        <w:spacing w:before="0" w:beforeAutospacing="0" w:after="0" w:afterAutospacing="0"/>
        <w:ind w:firstLine="720"/>
        <w:jc w:val="both"/>
        <w:rPr>
          <w:color w:val="000000"/>
          <w:sz w:val="28"/>
          <w:szCs w:val="18"/>
        </w:rPr>
      </w:pPr>
      <w:r w:rsidRPr="00960F3A">
        <w:rPr>
          <w:color w:val="000000"/>
          <w:sz w:val="28"/>
          <w:szCs w:val="18"/>
        </w:rPr>
        <w:t>Trong kháng chiến chống thực dân Pháp xâm lược, lực lượng CAND đã phối hợp chặt chẽ với lực lượng Quân đội nhân dân, đoàn, hội kháng chiến, tham mưu cho Đảng, Chính phủ chỉ đạo, tổ chức vận động nhân dân thực hiện cuộc vận động với khẩu hiệu “3 không”, nội dung phù hợp với đặc điểm từng vùng, miền chiến lược: ở căn cứ địa Việt Bắc và vùng tự do là “Không nghe, không biết, không thấy”; ở vùng địch tạm chiếm là “Không làm việc cho địch, không bán lương thực cho địch, không chỉ đường cho địch”, ở Nam Bộ phát động nhân dân tham gia phong trào “Ngũ gia liên bảo” để bảo vệ an ninh, trật tự thôn, xóm. Các cuộc vận động trên đã nâng cao tinh thần cảnh giác cách mạng cho nhân dân, bưng bít tai mắt quân thù và nhanh chóng phát triển ra toàn quốc thành phong trào “Phòng gian bảo mật” với các nội dung cụ thể: Bảo vệ bí mật, tài sản của Đảng, Nhà nước, bảo vệ nội bộ, bảo vệ trị an xã hội. Nhân dân đã giúp đỡ lực lượng Công an đấu tranh ngăn chặn kịp thời các hoạt động phá hoại của địch và âm mưu “Xứ Nùng”, “Xứ Thái”, “Xứ Mường” tự trị... ở miền núi phía Bắc và lập “Nước Tây kỳ tự trị”, “Nước Nam kỳ tự trị” ở phía Nam... đỉnh cao là góp phần làm nên chiến thắng lịch sử Điện Biên Phủ (ngày 07/5/1954), buộc Pháp phải ký Hiệp định Giơnevơ, lập lại hòa bình ở Đông Dương.</w:t>
      </w:r>
    </w:p>
    <w:p w:rsidR="00044608" w:rsidRPr="00960F3A" w:rsidRDefault="00044608" w:rsidP="002B321F">
      <w:pPr>
        <w:pStyle w:val="NormalWeb"/>
        <w:shd w:val="clear" w:color="auto" w:fill="FFFFFF"/>
        <w:spacing w:before="0" w:beforeAutospacing="0" w:after="0" w:afterAutospacing="0"/>
        <w:ind w:firstLine="720"/>
        <w:jc w:val="both"/>
        <w:rPr>
          <w:color w:val="000000"/>
          <w:sz w:val="28"/>
          <w:szCs w:val="18"/>
        </w:rPr>
      </w:pPr>
      <w:r w:rsidRPr="00960F3A">
        <w:rPr>
          <w:color w:val="000000"/>
          <w:sz w:val="28"/>
          <w:szCs w:val="18"/>
        </w:rPr>
        <w:t xml:space="preserve">Sau thắng lợi của cuộc kháng chiến chống thực dân Pháp, miền Bắc hoàn toàn giải phóng bước vào thời kỳ khôi phục và phát triển kinh tế, miền Nam tiếp tục cuộc cách mạng dân tộc, dân chủ nhân dân. Lực lượng Công an đã tham mưu phục vụ Đảng, Chính </w:t>
      </w:r>
      <w:r w:rsidRPr="00960F3A">
        <w:rPr>
          <w:color w:val="000000"/>
          <w:sz w:val="28"/>
          <w:szCs w:val="18"/>
        </w:rPr>
        <w:lastRenderedPageBreak/>
        <w:t>phủ, Trung ương Cục miền Nam chỉ đạo tổ chức vận động nhân dân tích cực tham gia bảo vệ an ninh, trật tự, xây dựng lực lượng nòng cốt bảo vệ an ninh, trật tự ở cơ sở. Ở miền Bắc, Trung ương phát động phong trào “Bảo vệ trị an” ở ngoài xã hội và mở cuộc vận động “Bảo mật phòng gian” trong các cơ quan, xí nghiệp. Ở miền Nam, Trung ương Cục miền Nam đã chỉ đạo đẩy mạnh phong trào “Bảo mật phòng gian” ở cả 3 vùng chiến lược và thành lập “Hội đồng bảo vệ an ninh xã, ấp”. Phong trào “Bảo vệ trị an”, “Bảo mật phòng gian” phát triển mạnh mẽ, gắn kết với phong trào thi đua lao động sản xuất, xây dựng xã hội chủ nghĩa ở miền Bắc và đấu tranh giải phóng ở miền Nam.</w:t>
      </w:r>
    </w:p>
    <w:p w:rsidR="00044608" w:rsidRPr="00960F3A" w:rsidRDefault="00044608" w:rsidP="002B321F">
      <w:pPr>
        <w:pStyle w:val="NormalWeb"/>
        <w:shd w:val="clear" w:color="auto" w:fill="FFFFFF"/>
        <w:spacing w:before="0" w:beforeAutospacing="0" w:after="0" w:afterAutospacing="0"/>
        <w:ind w:firstLine="720"/>
        <w:jc w:val="both"/>
        <w:rPr>
          <w:color w:val="000000"/>
          <w:sz w:val="28"/>
          <w:szCs w:val="18"/>
        </w:rPr>
      </w:pPr>
      <w:r w:rsidRPr="00960F3A">
        <w:rPr>
          <w:color w:val="000000"/>
          <w:sz w:val="28"/>
          <w:szCs w:val="18"/>
        </w:rPr>
        <w:t>Sau ngày giải phóng miền Nam thống nhất đất nước (30/4/1975), lực lượng Công an đã sớm tham mưu với Đảng, Nhà nước thống nhất các phong trào, cuộc vận động nhân dân tham gia bảo vệ an ninh, trật tự trong toàn quốc thành phong trào “Quần chúng bảo vệ an ninh Tổ quốc”. Đồng thời, Công an các cấp đã phối hợp với Mặt trận Tổ quốc, các ban, ngành, đoàn thể, tổ chức xã hội tham mưu phục vụ cấp ủy Đảng, Chính quyền tổ chức, vận động mọi tầng lớp nhân dân tham gia phong trào bảo vệ an ninh Tổ quốc. Phong trào đã có bước phát triển khá sâu rộng, với nhiều nội dung, hình thức đa dạng, phong phú, phù hợp với điều kiện, hoàn cảnh, cụ thể của từng vùng, từng khu vực, từng lĩnh vực, từng địa bàn cụ thể. Nhiều tấm gương tiêu biểu, điển hình tiên tiến được nhân rộng trong toàn quốc. Phong trào đã phát huy năng lực sáng tạo của cơ sở, khơi dậy sức mạnh, tiềm lực to lớn của toàn dân trong phòng ngừa, tấn công, trấn áp tội phạm, góp phần quan trọng vào sự nghiệp xây dựng và bảo vệ Tổ quốc Việt Nam xã hội chủ nghĩa.</w:t>
      </w:r>
    </w:p>
    <w:p w:rsidR="00044608" w:rsidRPr="00960F3A" w:rsidRDefault="00044608" w:rsidP="002B321F">
      <w:pPr>
        <w:pStyle w:val="NormalWeb"/>
        <w:shd w:val="clear" w:color="auto" w:fill="FFFFFF"/>
        <w:spacing w:before="0" w:beforeAutospacing="0" w:after="0" w:afterAutospacing="0"/>
        <w:ind w:firstLine="720"/>
        <w:jc w:val="both"/>
        <w:rPr>
          <w:color w:val="000000"/>
          <w:sz w:val="28"/>
          <w:szCs w:val="18"/>
        </w:rPr>
      </w:pPr>
      <w:r w:rsidRPr="00960F3A">
        <w:rPr>
          <w:color w:val="000000"/>
          <w:sz w:val="28"/>
          <w:szCs w:val="18"/>
        </w:rPr>
        <w:t>Trước yêu cầu nhiệm vụ bảo vệ an ninh Tổ quốc trong thời kỳ toàn cầu hoá, hội nhập kinh tế quốc tế; thực hiện chủ trương của Ban Bí thư Trung ương Đảng, ngày 13/6/2005, Thủ tướng Chính phủ ban hành Quyết định số 521/QĐ-TTg lấy ngày 19 tháng 8 hằng năm là "Ngày hội toàn dân bảo vệ an ninh Tổ quốc".</w:t>
      </w:r>
    </w:p>
    <w:p w:rsidR="00044608" w:rsidRPr="00960F3A" w:rsidRDefault="00044608" w:rsidP="00687AFA">
      <w:pPr>
        <w:pStyle w:val="NormalWeb"/>
        <w:shd w:val="clear" w:color="auto" w:fill="FFFFFF"/>
        <w:spacing w:before="0" w:beforeAutospacing="0" w:after="0" w:afterAutospacing="0"/>
        <w:ind w:firstLine="720"/>
        <w:jc w:val="both"/>
        <w:rPr>
          <w:color w:val="000000"/>
          <w:sz w:val="28"/>
          <w:szCs w:val="18"/>
        </w:rPr>
      </w:pPr>
      <w:r w:rsidRPr="00960F3A">
        <w:rPr>
          <w:rStyle w:val="Strong"/>
          <w:color w:val="000000"/>
          <w:sz w:val="28"/>
          <w:szCs w:val="18"/>
        </w:rPr>
        <w:t>2. Những thành tựu to lớn trong 17 năm thực hiện “Ngày hội toàn dân bảo vệ an ninh Tổ quốc”</w:t>
      </w:r>
      <w:r w:rsidR="00CC0310" w:rsidRPr="00960F3A">
        <w:rPr>
          <w:rStyle w:val="Strong"/>
          <w:color w:val="000000"/>
          <w:sz w:val="28"/>
          <w:szCs w:val="18"/>
        </w:rPr>
        <w:t xml:space="preserve"> trên toàn quốc</w:t>
      </w:r>
      <w:r w:rsidR="00687AFA" w:rsidRPr="00960F3A">
        <w:rPr>
          <w:rStyle w:val="Strong"/>
          <w:color w:val="000000"/>
          <w:sz w:val="28"/>
          <w:szCs w:val="18"/>
        </w:rPr>
        <w:t>.</w:t>
      </w:r>
    </w:p>
    <w:p w:rsidR="00044608" w:rsidRPr="00960F3A" w:rsidRDefault="00044608" w:rsidP="002B321F">
      <w:pPr>
        <w:pStyle w:val="NormalWeb"/>
        <w:shd w:val="clear" w:color="auto" w:fill="FFFFFF"/>
        <w:spacing w:before="0" w:beforeAutospacing="0" w:after="0" w:afterAutospacing="0"/>
        <w:ind w:firstLine="720"/>
        <w:jc w:val="both"/>
        <w:rPr>
          <w:color w:val="000000"/>
          <w:sz w:val="28"/>
          <w:szCs w:val="18"/>
        </w:rPr>
      </w:pPr>
      <w:r w:rsidRPr="00960F3A">
        <w:rPr>
          <w:color w:val="000000"/>
          <w:sz w:val="28"/>
          <w:szCs w:val="18"/>
        </w:rPr>
        <w:t>Cấp ủy, chính quyền, các ban, ngành, đoàn thể, nhân dân đã tập trung tuyên truyền, giáo dục giúp cán bộ, đảng viên và nhân dân hiểu rõ mục đích, ý nghĩa, tầm quan trọng của “Ngày hội toàn dân bảo vệ an ninh Tổ quốc”, tạo chuyển biến mới đối với công tác an ninh, trật tự.</w:t>
      </w:r>
    </w:p>
    <w:p w:rsidR="00044608" w:rsidRPr="00960F3A" w:rsidRDefault="00044608" w:rsidP="002B321F">
      <w:pPr>
        <w:pStyle w:val="NormalWeb"/>
        <w:shd w:val="clear" w:color="auto" w:fill="FFFFFF"/>
        <w:spacing w:before="0" w:beforeAutospacing="0" w:after="0" w:afterAutospacing="0"/>
        <w:ind w:firstLine="720"/>
        <w:jc w:val="both"/>
        <w:rPr>
          <w:color w:val="000000"/>
          <w:sz w:val="28"/>
          <w:szCs w:val="18"/>
        </w:rPr>
      </w:pPr>
      <w:r w:rsidRPr="00960F3A">
        <w:rPr>
          <w:color w:val="000000"/>
          <w:sz w:val="28"/>
          <w:szCs w:val="18"/>
        </w:rPr>
        <w:t>Lực lượng CAND đã chủ động tham mưu giúp cấp ủy, chính quyền các cấp ban hành nhiều văn bản chỉ đạo, hướng dẫn tổ chức quán triệt, thực hiện Quyết định số 521/QĐ-TTg ngày 13/6/2005 của Thủ tướng Chính phủ. Xây dựng và từng bước hoàn thiện cơ chế “Đảng lãnh đạo, Nhà nước quản lý, nhân dân làm chủ trên lĩnh vực bảo vệ an ninh, trật tự ở cơ sở”. Phối hợp với Ủy ban Trung ương Mặt trận Tổ quốc Việt Nam và các tổ chức thành viên đẩy mạnh thực hiện phong trào “Toàn dân bảo vệ an ninh Tổ quốc” gắn với cuộc vận động “Toàn dân đoàn kết xây dựng đời sống văn hóa ở khu dân cư” và các phong trào thi đua yêu nước của địa phương. Xây dựng lực lượng Công an xã, bảo vệ dân phố, bảo vệ cơ quan, doanh nghiệp trong sạch, vững mạnh, hướng về cơ sở và địa bàn dân cư. Triển khai, thực hiện có hiệu quả cuộc vận động “Học tập và làm theo tấm gương đạo đức Hồ Chí Minh - CAND vì nước quên thân, vì dân phục vụ” và phong trào thi đua “CAND học tập, thực hiện sáu điều Bác Hồ dạy”.</w:t>
      </w:r>
    </w:p>
    <w:p w:rsidR="00044608" w:rsidRPr="00960F3A" w:rsidRDefault="00044608" w:rsidP="002B321F">
      <w:pPr>
        <w:pStyle w:val="NormalWeb"/>
        <w:shd w:val="clear" w:color="auto" w:fill="FFFFFF"/>
        <w:spacing w:before="0" w:beforeAutospacing="0" w:after="0" w:afterAutospacing="0"/>
        <w:jc w:val="both"/>
        <w:rPr>
          <w:color w:val="000000"/>
          <w:sz w:val="28"/>
          <w:szCs w:val="18"/>
        </w:rPr>
      </w:pPr>
      <w:r w:rsidRPr="00960F3A">
        <w:rPr>
          <w:color w:val="000000"/>
          <w:sz w:val="28"/>
          <w:szCs w:val="18"/>
        </w:rPr>
        <w:t xml:space="preserve">Cấp ủy đảng, chính quyền các cấp luôn xác định công tác xây dựng phong trào toàn dân bảo vệ an ninh Tổ quốc là biện pháp cơ bản, chiến lược lâu dài trong công tác bảo vệ an </w:t>
      </w:r>
      <w:r w:rsidRPr="00960F3A">
        <w:rPr>
          <w:color w:val="000000"/>
          <w:sz w:val="28"/>
          <w:szCs w:val="18"/>
        </w:rPr>
        <w:lastRenderedPageBreak/>
        <w:t>ninh quốc gia và bảo đảm trật tự an toàn xã hội nên đã tập trung lãnh đạo, chỉ đạo nhằm phát huy sức mạnh của cả hệ thống chính trị và của toàn dân tham gia công tác phòng, chống hoạt động phá hoại của các thế lực thù địch, các loại tội phạm và tệ nạn xã hội, giữ gìn an ninh, trật tự. Dưới sự lãnh đạo của các cấp ủy đảng, quản lý của chính quyền và sự phối hợp của các ban ngành, đoàn thể (qua thực hiện nghị quyết liên tịch), phong trào bảo vệ an ninh Tổ quốc đã liên tục phát động và có bước phát triển cả về chiều rộng lẫn chiều sâu, góp phần tích cực giữ vững ổn định chính trị, bảo đảm trật tự an toàn xã hội; triệt phá nhiều băng nhóm tội phạm hoạt động có tổ chức, góp phần kéo giảm số vụ phạm pháp hình sự và tệ nạn xã hội.</w:t>
      </w:r>
    </w:p>
    <w:p w:rsidR="00044608" w:rsidRPr="00960F3A" w:rsidRDefault="00044608" w:rsidP="002B321F">
      <w:pPr>
        <w:pStyle w:val="NormalWeb"/>
        <w:shd w:val="clear" w:color="auto" w:fill="FFFFFF"/>
        <w:spacing w:before="0" w:beforeAutospacing="0" w:after="0" w:afterAutospacing="0"/>
        <w:ind w:firstLine="720"/>
        <w:jc w:val="both"/>
        <w:rPr>
          <w:color w:val="000000"/>
          <w:sz w:val="28"/>
          <w:szCs w:val="18"/>
        </w:rPr>
      </w:pPr>
      <w:r w:rsidRPr="00960F3A">
        <w:rPr>
          <w:color w:val="000000"/>
          <w:sz w:val="28"/>
          <w:szCs w:val="18"/>
        </w:rPr>
        <w:t>Qua 17 năm thực hiện Quyết định 521-QĐ/TTg của Thủ tướng Chính phủ, “Ngày hội toàn dân bảo vệ an ninh Tổ quốc” đã có sức lan tỏa mạnh mẽ, thu hút đông đảo nhân dân tham gia. “Ngày hội toàn dân bảo vệ an ninh Tổ quốc” đã liên tục được đổi mới về nội dung, hình thức, nâng cao chất lượng. Ngày hội không chỉ là dịp  tập hợp đông đảo quần chúng mà còn là đợt biểu dương lực lượng tham gia phòng, chống tội phạm và tệ nạn xã hội. Các địa phương, đơn vị tổ chức thăm hỏi, tặng quà già làng, trưởng bản, người có uy tín, chức sắc tôn giáo, người có công trong phong trào toàn dân bảo vệ an ninh Tổ quốc. Phong trào toàn dân bảo vệ an ninh Tổ quốc được lồng ghép, gắn kết với nhiều phong trào khác như cuộc vận động “Toàn dân đoàn kết xây dựng đời sống văn hoá ở khu dân cư”, “Xoá đói giảm nghèo”, “Xây dựng nông thôn mới”… thực sự đã tạo được sức hút, sự lan toả và đem lại hiệu quả to lớn. Từ gia đình, thôn xóm, đến các xã, phường, cơ quan, đoàn thể, trường học… đã xuất hiện nhiều mô hình quần chúng bảo vệ an ninh, trật tự. Theo thống kê, đến nay đã có trên 700 mô hình tổ chức quần chúng tự nguyện, tự quản được hình thành theo cơ chế: “Dân tổ chức, dân tự quản lý, dân thực hiện, dân nuôi” có sự chỉ đạo của cấp ủy đảng, quản lý của chính quyền, CAND tham mưu, hướng dẫn thực hiện như: mô hình “Cụm liên kết bảo vệ an ninh, trật tự”; “Cảm hóa giáo dục người lầm lỗi ở cộng đồng dân cư”; “Tổ liên gia tự quản”; “Dòng họ tự quản về an ninh, trật tự”; “Xã an toàn về an ninh, trật tự”; “Gia đình, khu dân cư, cơ quan, trường học an toàn về an ninh, trật tự”… Lực lượng an ninh cơ sở, Bảo vệ dân phố, lực lượng Bảo vệ cơ quan, doanh nghiệp, trường học ngày càng được củng cố về số lượng và chất lượng, đã tích cực phối hợp với lực lượng Công an trong công tác giữ gìn an ninh, trật tự, cung cấp cho cơ quan chức năng hàng ngàn tin liên quan đến an ninh trật tự có giá trị, giúp lực lượng Công an trong công tác phòng ngừa và đấu tranh ngăn chặn tội phạm, góp phần bảo đảm an ninh, trật tự phục vụ sự nghiệp đẩy mạnh công nghiệp hoá, hiện đại hoá và hội nhập quốc tế của đất nước.</w:t>
      </w:r>
    </w:p>
    <w:p w:rsidR="00044608" w:rsidRPr="00960F3A" w:rsidRDefault="00044608" w:rsidP="002B321F">
      <w:pPr>
        <w:pStyle w:val="NormalWeb"/>
        <w:shd w:val="clear" w:color="auto" w:fill="FFFFFF"/>
        <w:spacing w:before="0" w:beforeAutospacing="0" w:after="0" w:afterAutospacing="0"/>
        <w:ind w:firstLine="720"/>
        <w:jc w:val="both"/>
        <w:rPr>
          <w:color w:val="000000"/>
          <w:sz w:val="28"/>
          <w:szCs w:val="18"/>
        </w:rPr>
      </w:pPr>
      <w:r w:rsidRPr="00960F3A">
        <w:rPr>
          <w:color w:val="000000"/>
          <w:sz w:val="28"/>
          <w:szCs w:val="18"/>
        </w:rPr>
        <w:t>Hằng năm, vào dịp ngày 19 tháng 8 cấp ủy, chính quyền các cấp đã chỉ đạo tổ chức tốt “Ngày hội toàn dân bảo vệ an ninh Tổ quốc” với nhiều hoạt động phong phú, như: mít tinh, diễu hành, biểu dương lực lượng quần chúng; gặp mặt, tôn vinh các điển hình tiên tiến, trao tặng Kỷ niệm chương cho các cá nhân có nhiều cống hiến trong sự nghiệp bảo vệ an ninh Tổ quốc; tổ chức “Diễn đàn Công an xã lắng nghe ý kiến nhân dân”; tổ chức hội thảo, tọa đàm, thi nghiệp vụ Công an xã, bảo vệ dân phố, dân phòng giỏi. Các hoạt động trên được tổ chức sôi nổi, hiệu quả, thiết thực ở cả 3 cấp (cơ sở, huyện, tỉnh, thành phố) đã thực sự trở thành ngày hội biểu dương sức mạnh của quần chúng nhân dân đối với sự nghiệp bảo vệ an ninh Tổ quốc.</w:t>
      </w:r>
    </w:p>
    <w:p w:rsidR="00CE683F" w:rsidRPr="00960F3A" w:rsidRDefault="00CE683F" w:rsidP="002B321F">
      <w:pPr>
        <w:pStyle w:val="NormalWeb"/>
        <w:shd w:val="clear" w:color="auto" w:fill="FFFFFF"/>
        <w:spacing w:before="0" w:beforeAutospacing="0" w:after="0" w:afterAutospacing="0"/>
        <w:ind w:firstLine="720"/>
        <w:jc w:val="both"/>
        <w:rPr>
          <w:b/>
          <w:color w:val="000000"/>
          <w:sz w:val="28"/>
          <w:szCs w:val="18"/>
        </w:rPr>
      </w:pPr>
      <w:r w:rsidRPr="00960F3A">
        <w:rPr>
          <w:b/>
          <w:color w:val="000000"/>
          <w:sz w:val="28"/>
          <w:szCs w:val="18"/>
        </w:rPr>
        <w:lastRenderedPageBreak/>
        <w:t>3.</w:t>
      </w:r>
      <w:r w:rsidR="00CC0310" w:rsidRPr="00960F3A">
        <w:rPr>
          <w:b/>
          <w:color w:val="000000"/>
          <w:sz w:val="28"/>
          <w:szCs w:val="18"/>
        </w:rPr>
        <w:t xml:space="preserve"> Những thành tựu </w:t>
      </w:r>
      <w:r w:rsidR="00680801" w:rsidRPr="00960F3A">
        <w:rPr>
          <w:b/>
          <w:color w:val="000000"/>
          <w:sz w:val="28"/>
          <w:szCs w:val="18"/>
        </w:rPr>
        <w:t>của thị trấn Tân Khai trong những năm qua tổ chức thực hiện “Ngày hội toàn dân bảo vệ an ninh Tổ quốc”</w:t>
      </w:r>
      <w:r w:rsidR="0015691B" w:rsidRPr="00960F3A">
        <w:rPr>
          <w:b/>
          <w:color w:val="000000"/>
          <w:sz w:val="28"/>
          <w:szCs w:val="18"/>
        </w:rPr>
        <w:t xml:space="preserve"> từ 2005 đến nay</w:t>
      </w:r>
      <w:r w:rsidR="00934CC8" w:rsidRPr="00960F3A">
        <w:rPr>
          <w:b/>
          <w:color w:val="000000"/>
          <w:sz w:val="28"/>
          <w:szCs w:val="18"/>
        </w:rPr>
        <w:t>.</w:t>
      </w:r>
    </w:p>
    <w:p w:rsidR="00B85758" w:rsidRPr="00960F3A" w:rsidRDefault="00865B45" w:rsidP="00F56D93">
      <w:pPr>
        <w:pStyle w:val="standard"/>
        <w:shd w:val="clear" w:color="auto" w:fill="FFFFFF"/>
        <w:spacing w:before="0" w:beforeAutospacing="0" w:after="0" w:afterAutospacing="0" w:line="340" w:lineRule="atLeast"/>
        <w:ind w:firstLine="720"/>
        <w:jc w:val="both"/>
        <w:rPr>
          <w:color w:val="000000"/>
          <w:sz w:val="28"/>
          <w:szCs w:val="28"/>
        </w:rPr>
      </w:pPr>
      <w:r w:rsidRPr="00960F3A">
        <w:rPr>
          <w:color w:val="000000"/>
          <w:sz w:val="28"/>
          <w:szCs w:val="28"/>
        </w:rPr>
        <w:t xml:space="preserve">Thực hiện </w:t>
      </w:r>
      <w:r w:rsidR="00B85758" w:rsidRPr="00960F3A">
        <w:rPr>
          <w:color w:val="000000"/>
          <w:sz w:val="28"/>
          <w:szCs w:val="28"/>
        </w:rPr>
        <w:t xml:space="preserve">Quyết định số 521/QĐ-TTg của Thủ tướng Chính phủ về “Ngày hội toàn dân bảo vệ an ninh Tổ quốc”. Hàng năm, Ban </w:t>
      </w:r>
      <w:r w:rsidR="002E28EF" w:rsidRPr="00960F3A">
        <w:rPr>
          <w:color w:val="000000"/>
          <w:sz w:val="28"/>
          <w:szCs w:val="28"/>
        </w:rPr>
        <w:t>TCTH PCTP, TNXH v</w:t>
      </w:r>
      <w:r w:rsidR="000B6D76" w:rsidRPr="00960F3A">
        <w:rPr>
          <w:color w:val="000000"/>
          <w:sz w:val="28"/>
          <w:szCs w:val="28"/>
        </w:rPr>
        <w:t xml:space="preserve">à XDPTTDBVANTQ </w:t>
      </w:r>
      <w:r w:rsidR="00264AE1" w:rsidRPr="00960F3A">
        <w:rPr>
          <w:color w:val="000000"/>
          <w:sz w:val="28"/>
          <w:szCs w:val="28"/>
        </w:rPr>
        <w:t>Tân Khai đã</w:t>
      </w:r>
      <w:r w:rsidR="00B85758" w:rsidRPr="00960F3A">
        <w:rPr>
          <w:color w:val="000000"/>
          <w:sz w:val="28"/>
          <w:szCs w:val="28"/>
        </w:rPr>
        <w:t xml:space="preserve"> hành các văn bản chỉ đạo</w:t>
      </w:r>
      <w:r w:rsidR="00EB7376" w:rsidRPr="00960F3A">
        <w:rPr>
          <w:color w:val="000000"/>
          <w:sz w:val="28"/>
          <w:szCs w:val="28"/>
        </w:rPr>
        <w:t xml:space="preserve"> cơ quan thường trực (Công an) kịp thời tham mưu, xây dựng</w:t>
      </w:r>
      <w:r w:rsidR="00BE73DD" w:rsidRPr="00960F3A">
        <w:rPr>
          <w:color w:val="000000"/>
          <w:sz w:val="28"/>
          <w:szCs w:val="28"/>
        </w:rPr>
        <w:t xml:space="preserve"> kế hoạch, chương trình phối hợp với các ban ngành, đoàn thể </w:t>
      </w:r>
      <w:r w:rsidR="00B6110A" w:rsidRPr="00960F3A">
        <w:rPr>
          <w:color w:val="000000"/>
          <w:sz w:val="28"/>
          <w:szCs w:val="28"/>
        </w:rPr>
        <w:t>của địa phương trong</w:t>
      </w:r>
      <w:r w:rsidR="00B85758" w:rsidRPr="00960F3A">
        <w:rPr>
          <w:color w:val="000000"/>
          <w:sz w:val="28"/>
          <w:szCs w:val="28"/>
        </w:rPr>
        <w:t xml:space="preserve"> tổ chức các hoạt động “Ngày hội toàn dân bảo vệ an ninh Tổ quốc” trong các cơ quan, doanh nghiệp, trường học và tại địa bàn dân cư</w:t>
      </w:r>
      <w:r w:rsidR="008A66E5" w:rsidRPr="00960F3A">
        <w:rPr>
          <w:color w:val="000000"/>
          <w:sz w:val="28"/>
          <w:szCs w:val="28"/>
        </w:rPr>
        <w:t xml:space="preserve"> những năm qua đạt hiệu quả cao</w:t>
      </w:r>
      <w:r w:rsidR="00B85758" w:rsidRPr="00960F3A">
        <w:rPr>
          <w:color w:val="000000"/>
          <w:sz w:val="28"/>
          <w:szCs w:val="28"/>
        </w:rPr>
        <w:t>.</w:t>
      </w:r>
    </w:p>
    <w:p w:rsidR="00B85758" w:rsidRPr="00960F3A" w:rsidRDefault="00B85758" w:rsidP="00F56D93">
      <w:pPr>
        <w:pStyle w:val="standard"/>
        <w:shd w:val="clear" w:color="auto" w:fill="FFFFFF"/>
        <w:spacing w:before="0" w:beforeAutospacing="0" w:after="0" w:afterAutospacing="0" w:line="340" w:lineRule="atLeast"/>
        <w:ind w:firstLine="720"/>
        <w:jc w:val="both"/>
        <w:rPr>
          <w:color w:val="000000"/>
          <w:sz w:val="28"/>
          <w:szCs w:val="28"/>
        </w:rPr>
      </w:pPr>
      <w:r w:rsidRPr="00960F3A">
        <w:rPr>
          <w:color w:val="000000"/>
          <w:sz w:val="28"/>
          <w:szCs w:val="28"/>
        </w:rPr>
        <w:t>Trên cơ sở đó, các hoạt động “Ngày hội toàn dân bảo vệ an ninh Tổ quốc” đã được tổ chức bằng nhiều hình thức phong phú, có sự kết hợp giữa phần “lễ” và phần “hội”, điển hình là các hoạt động mít tinh, diễu hành biểu dương lực lượng; tuyên dương các điển hình tiên tiến trong phong trào to</w:t>
      </w:r>
      <w:r w:rsidR="00664516" w:rsidRPr="00960F3A">
        <w:rPr>
          <w:color w:val="000000"/>
          <w:sz w:val="28"/>
          <w:szCs w:val="28"/>
        </w:rPr>
        <w:t>àn dân bảo vệ ANTQ và Công an</w:t>
      </w:r>
      <w:r w:rsidRPr="00960F3A">
        <w:rPr>
          <w:color w:val="000000"/>
          <w:sz w:val="28"/>
          <w:szCs w:val="28"/>
        </w:rPr>
        <w:t xml:space="preserve"> tiêu biểu; tổ chức các hoạt động từ thiện, đỡ đầu, gặp mặt, thăm hỏi các gia đình thương binh, liệt sỹ, người có công trong sự nghiệp giữ gìn ANTT; lồng ghép vào các cuộc họp dân để tuyên truyền; biên soạn tài liệu phát trên hệ thống truyền thanh; trưng các khẩu hiệu, pa nô, áp phích cổ động trực quan tại nơi công cộng, đông dân cư; tổ chức các diễn đàn, hội thi tìm hiểu về pháp luật và phòng, chống tội phạm; các hoạt động thể dục, thể thao, văn hoá văn nghệ lồng ghép tuyên truyền phát động phong trào toàn dân bảo vệ ANTQ… tạo hiệu ứng tích cực trong công tác vận động nhân dân trong tham gia các hoạt động đảm bảo an ninh trật tự tại địa bàn cơ sở; từ đó thúc đẩy phong trào toàn dân bảo vệ an ninh Tổ quốc ở địa phương ngày càng phát triển và đạt được nhiều kết quả quan trọng góp phần đảm bảo an ninh trật tự, phục vụ nhiệm vụ phát triển kinh tế xã hội.</w:t>
      </w:r>
    </w:p>
    <w:p w:rsidR="00B85758" w:rsidRPr="00960F3A" w:rsidRDefault="00674A5B" w:rsidP="00F56D93">
      <w:pPr>
        <w:pStyle w:val="standard"/>
        <w:shd w:val="clear" w:color="auto" w:fill="FFFFFF"/>
        <w:spacing w:before="0" w:beforeAutospacing="0" w:after="0" w:afterAutospacing="0" w:line="340" w:lineRule="atLeast"/>
        <w:ind w:firstLine="720"/>
        <w:jc w:val="both"/>
        <w:rPr>
          <w:color w:val="000000"/>
          <w:sz w:val="28"/>
          <w:szCs w:val="28"/>
        </w:rPr>
      </w:pPr>
      <w:r w:rsidRPr="00960F3A">
        <w:rPr>
          <w:color w:val="000000"/>
          <w:sz w:val="28"/>
          <w:szCs w:val="28"/>
        </w:rPr>
        <w:t>Trong giai đoạn 2005 – 2022</w:t>
      </w:r>
      <w:r w:rsidR="00B85758" w:rsidRPr="00960F3A">
        <w:rPr>
          <w:color w:val="000000"/>
          <w:sz w:val="28"/>
          <w:szCs w:val="28"/>
        </w:rPr>
        <w:t>, </w:t>
      </w:r>
      <w:r w:rsidR="00B85758" w:rsidRPr="00960F3A">
        <w:rPr>
          <w:color w:val="000000"/>
          <w:sz w:val="28"/>
          <w:szCs w:val="28"/>
          <w:lang w:val="pl-PL"/>
        </w:rPr>
        <w:t xml:space="preserve">các cấp, ngành, các tổ chức đoàn thể chính trị đã tổ chức </w:t>
      </w:r>
      <w:r w:rsidRPr="00960F3A">
        <w:rPr>
          <w:color w:val="000000"/>
          <w:sz w:val="28"/>
          <w:szCs w:val="28"/>
          <w:lang w:val="pl-PL"/>
        </w:rPr>
        <w:t>730</w:t>
      </w:r>
      <w:r w:rsidR="00B85758" w:rsidRPr="00960F3A">
        <w:rPr>
          <w:color w:val="000000"/>
          <w:sz w:val="28"/>
          <w:szCs w:val="28"/>
          <w:lang w:val="pl-PL"/>
        </w:rPr>
        <w:t xml:space="preserve"> buổi họp dân ở </w:t>
      </w:r>
      <w:r w:rsidR="00B02A28" w:rsidRPr="00960F3A">
        <w:rPr>
          <w:color w:val="000000"/>
          <w:sz w:val="28"/>
          <w:szCs w:val="28"/>
          <w:lang w:val="pl-PL"/>
        </w:rPr>
        <w:t>ấp (nay là</w:t>
      </w:r>
      <w:r w:rsidR="00B85758" w:rsidRPr="00960F3A">
        <w:rPr>
          <w:color w:val="000000"/>
          <w:sz w:val="28"/>
          <w:szCs w:val="28"/>
          <w:lang w:val="pl-PL"/>
        </w:rPr>
        <w:t xml:space="preserve"> khu phố</w:t>
      </w:r>
      <w:r w:rsidR="00B02A28" w:rsidRPr="00960F3A">
        <w:rPr>
          <w:color w:val="000000"/>
          <w:sz w:val="28"/>
          <w:szCs w:val="28"/>
          <w:lang w:val="pl-PL"/>
        </w:rPr>
        <w:t>)</w:t>
      </w:r>
      <w:r w:rsidR="00B85758" w:rsidRPr="00960F3A">
        <w:rPr>
          <w:color w:val="000000"/>
          <w:sz w:val="28"/>
          <w:szCs w:val="28"/>
          <w:lang w:val="pl-PL"/>
        </w:rPr>
        <w:t xml:space="preserve"> vận động nhân dân tham gia phong trào bảo vệ ANTT và tuyên truyền về “Ngày hội toàn dân bảo vệ ANTQ”. Hàng năm, tổ chức đăng ký cam kết thực hiện mục tiêu 3 giảm (giảm phạm pháp hình sự, giảm tai nạn giao thông, giảm tệ nạn xã hội) có 91% số hộ trong </w:t>
      </w:r>
      <w:r w:rsidR="00B02A28" w:rsidRPr="00960F3A">
        <w:rPr>
          <w:color w:val="000000"/>
          <w:sz w:val="28"/>
          <w:szCs w:val="28"/>
          <w:lang w:val="pl-PL"/>
        </w:rPr>
        <w:t>xã(nay là thị trấn)</w:t>
      </w:r>
      <w:r w:rsidR="00B85758" w:rsidRPr="00960F3A">
        <w:rPr>
          <w:color w:val="000000"/>
          <w:sz w:val="28"/>
          <w:szCs w:val="28"/>
          <w:lang w:val="pl-PL"/>
        </w:rPr>
        <w:t xml:space="preserve"> hưởng ứng ký cam kết thực hiện. Thông qua công tác phối hợp tuyên truyền, vận động bằng nhiều hình thức khác nhau, quần chúng nhân dân đã cung cấp </w:t>
      </w:r>
      <w:r w:rsidR="009930AF" w:rsidRPr="00960F3A">
        <w:rPr>
          <w:color w:val="000000"/>
          <w:sz w:val="28"/>
          <w:szCs w:val="28"/>
          <w:lang w:val="pl-PL"/>
        </w:rPr>
        <w:t>55</w:t>
      </w:r>
      <w:r w:rsidR="008D27F8" w:rsidRPr="00960F3A">
        <w:rPr>
          <w:color w:val="000000"/>
          <w:sz w:val="28"/>
          <w:szCs w:val="28"/>
          <w:lang w:val="pl-PL"/>
        </w:rPr>
        <w:t>0</w:t>
      </w:r>
      <w:r w:rsidR="00B85758" w:rsidRPr="00960F3A">
        <w:rPr>
          <w:color w:val="000000"/>
          <w:sz w:val="28"/>
          <w:szCs w:val="28"/>
          <w:lang w:val="pl-PL"/>
        </w:rPr>
        <w:t xml:space="preserve"> nguồn tin có liên quan đến công tác ANTT, trong đó có </w:t>
      </w:r>
      <w:r w:rsidR="00CA7D5A" w:rsidRPr="00960F3A">
        <w:rPr>
          <w:color w:val="000000"/>
          <w:sz w:val="28"/>
          <w:szCs w:val="28"/>
          <w:lang w:val="pl-PL"/>
        </w:rPr>
        <w:t>183</w:t>
      </w:r>
      <w:r w:rsidR="00B85758" w:rsidRPr="00960F3A">
        <w:rPr>
          <w:color w:val="000000"/>
          <w:sz w:val="28"/>
          <w:szCs w:val="28"/>
          <w:lang w:val="pl-PL"/>
        </w:rPr>
        <w:t xml:space="preserve"> nguồn tin tố giác tội phạm, giúp cơ quan Công an vận động và phối hợp truy bắt </w:t>
      </w:r>
      <w:r w:rsidR="00C40C82" w:rsidRPr="00960F3A">
        <w:rPr>
          <w:color w:val="000000"/>
          <w:sz w:val="28"/>
          <w:szCs w:val="28"/>
          <w:lang w:val="pl-PL"/>
        </w:rPr>
        <w:t>20</w:t>
      </w:r>
      <w:r w:rsidR="00B85758" w:rsidRPr="00960F3A">
        <w:rPr>
          <w:color w:val="000000"/>
          <w:sz w:val="28"/>
          <w:szCs w:val="28"/>
          <w:lang w:val="pl-PL"/>
        </w:rPr>
        <w:t xml:space="preserve"> đối tượng có lệnh truy nã; điều tra khám phá </w:t>
      </w:r>
      <w:r w:rsidR="00C02794" w:rsidRPr="00960F3A">
        <w:rPr>
          <w:color w:val="000000"/>
          <w:sz w:val="28"/>
          <w:szCs w:val="28"/>
          <w:lang w:val="pl-PL"/>
        </w:rPr>
        <w:t>97</w:t>
      </w:r>
      <w:r w:rsidR="00B85758" w:rsidRPr="00960F3A">
        <w:rPr>
          <w:color w:val="000000"/>
          <w:sz w:val="28"/>
          <w:szCs w:val="28"/>
          <w:lang w:val="pl-PL"/>
        </w:rPr>
        <w:t xml:space="preserve"> vụ án hình sự, làm rõ </w:t>
      </w:r>
      <w:r w:rsidR="0075627B" w:rsidRPr="00960F3A">
        <w:rPr>
          <w:color w:val="000000"/>
          <w:sz w:val="28"/>
          <w:szCs w:val="28"/>
          <w:lang w:val="pl-PL"/>
        </w:rPr>
        <w:t>101</w:t>
      </w:r>
      <w:r w:rsidR="00B85758" w:rsidRPr="00960F3A">
        <w:rPr>
          <w:color w:val="000000"/>
          <w:sz w:val="28"/>
          <w:szCs w:val="28"/>
          <w:lang w:val="pl-PL"/>
        </w:rPr>
        <w:t xml:space="preserve"> đối tượng; triệt phá </w:t>
      </w:r>
      <w:r w:rsidR="00C02794" w:rsidRPr="00960F3A">
        <w:rPr>
          <w:color w:val="000000"/>
          <w:sz w:val="28"/>
          <w:szCs w:val="28"/>
          <w:lang w:val="pl-PL"/>
        </w:rPr>
        <w:t>40</w:t>
      </w:r>
      <w:r w:rsidR="00B85758" w:rsidRPr="00960F3A">
        <w:rPr>
          <w:color w:val="000000"/>
          <w:sz w:val="28"/>
          <w:szCs w:val="28"/>
          <w:lang w:val="pl-PL"/>
        </w:rPr>
        <w:t xml:space="preserve"> vụ buôn bán trái phép chất ma túy</w:t>
      </w:r>
      <w:r w:rsidR="00442FED" w:rsidRPr="00960F3A">
        <w:rPr>
          <w:color w:val="000000"/>
          <w:sz w:val="28"/>
          <w:szCs w:val="28"/>
          <w:lang w:val="pl-PL"/>
        </w:rPr>
        <w:t>, 14 vụ đánh bạc, 12 vụ môi giới mai dâm</w:t>
      </w:r>
      <w:r w:rsidR="00B85758" w:rsidRPr="00960F3A">
        <w:rPr>
          <w:color w:val="000000"/>
          <w:sz w:val="28"/>
          <w:szCs w:val="28"/>
          <w:lang w:val="pl-PL"/>
        </w:rPr>
        <w:t xml:space="preserve">…cảm hoá giáo dục </w:t>
      </w:r>
      <w:r w:rsidR="00101EEB" w:rsidRPr="00960F3A">
        <w:rPr>
          <w:color w:val="000000"/>
          <w:sz w:val="28"/>
          <w:szCs w:val="28"/>
          <w:lang w:val="pl-PL"/>
        </w:rPr>
        <w:t>2</w:t>
      </w:r>
      <w:r w:rsidR="0025121C" w:rsidRPr="00960F3A">
        <w:rPr>
          <w:color w:val="000000"/>
          <w:sz w:val="28"/>
          <w:szCs w:val="28"/>
          <w:lang w:val="pl-PL"/>
        </w:rPr>
        <w:t>25</w:t>
      </w:r>
      <w:r w:rsidR="00B85758" w:rsidRPr="00960F3A">
        <w:rPr>
          <w:color w:val="000000"/>
          <w:sz w:val="28"/>
          <w:szCs w:val="28"/>
          <w:lang w:val="pl-PL"/>
        </w:rPr>
        <w:t xml:space="preserve"> </w:t>
      </w:r>
      <w:r w:rsidR="0025121C" w:rsidRPr="00960F3A">
        <w:rPr>
          <w:color w:val="000000"/>
          <w:sz w:val="28"/>
          <w:szCs w:val="28"/>
          <w:lang w:val="pl-PL"/>
        </w:rPr>
        <w:t xml:space="preserve">lượt </w:t>
      </w:r>
      <w:r w:rsidR="00B85758" w:rsidRPr="00960F3A">
        <w:rPr>
          <w:color w:val="000000"/>
          <w:sz w:val="28"/>
          <w:szCs w:val="28"/>
          <w:lang w:val="pl-PL"/>
        </w:rPr>
        <w:t xml:space="preserve">đối tượng hình sự; giải quyết </w:t>
      </w:r>
      <w:r w:rsidR="00101EEB" w:rsidRPr="00960F3A">
        <w:rPr>
          <w:color w:val="000000"/>
          <w:sz w:val="28"/>
          <w:szCs w:val="28"/>
          <w:lang w:val="pl-PL"/>
        </w:rPr>
        <w:t>142</w:t>
      </w:r>
      <w:r w:rsidR="00B85758" w:rsidRPr="00960F3A">
        <w:rPr>
          <w:color w:val="000000"/>
          <w:sz w:val="28"/>
          <w:szCs w:val="28"/>
          <w:lang w:val="pl-PL"/>
        </w:rPr>
        <w:t xml:space="preserve"> vụ việc mâu thuẫn, tranh chấp trong nhân dân.</w:t>
      </w:r>
    </w:p>
    <w:p w:rsidR="00B85758" w:rsidRPr="00960F3A" w:rsidRDefault="00B85758" w:rsidP="00F56D93">
      <w:pPr>
        <w:pStyle w:val="textbody"/>
        <w:shd w:val="clear" w:color="auto" w:fill="FFFFFF"/>
        <w:spacing w:before="0" w:beforeAutospacing="0" w:after="0" w:afterAutospacing="0"/>
        <w:ind w:firstLine="603"/>
        <w:jc w:val="both"/>
        <w:rPr>
          <w:color w:val="000000"/>
          <w:sz w:val="28"/>
          <w:szCs w:val="28"/>
        </w:rPr>
      </w:pPr>
      <w:r w:rsidRPr="00960F3A">
        <w:rPr>
          <w:color w:val="000000"/>
          <w:sz w:val="28"/>
          <w:szCs w:val="28"/>
          <w:lang w:val="pl-PL"/>
        </w:rPr>
        <w:t xml:space="preserve">Các ban, ngành đoàn thể đã phối hợp với lực lượng Công an cơ sở nhận cảm hoá giáo dục tại cộng đồng </w:t>
      </w:r>
      <w:r w:rsidR="004C49CE" w:rsidRPr="00960F3A">
        <w:rPr>
          <w:color w:val="000000"/>
          <w:sz w:val="28"/>
          <w:szCs w:val="28"/>
          <w:lang w:val="pl-PL"/>
        </w:rPr>
        <w:t>235</w:t>
      </w:r>
      <w:r w:rsidRPr="00960F3A">
        <w:rPr>
          <w:color w:val="000000"/>
          <w:sz w:val="28"/>
          <w:szCs w:val="28"/>
          <w:lang w:val="pl-PL"/>
        </w:rPr>
        <w:t xml:space="preserve"> đối tượng vi phạm ANTT, trong đó có </w:t>
      </w:r>
      <w:r w:rsidR="00543A88" w:rsidRPr="00960F3A">
        <w:rPr>
          <w:color w:val="000000"/>
          <w:sz w:val="28"/>
          <w:szCs w:val="28"/>
          <w:lang w:val="pl-PL"/>
        </w:rPr>
        <w:t>150</w:t>
      </w:r>
      <w:r w:rsidRPr="00960F3A">
        <w:rPr>
          <w:color w:val="000000"/>
          <w:sz w:val="28"/>
          <w:szCs w:val="28"/>
          <w:lang w:val="pl-PL"/>
        </w:rPr>
        <w:t xml:space="preserve"> người tiến bộ được đưa ra khỏi diện; giới thiệu công việc làm ổn định cho </w:t>
      </w:r>
      <w:r w:rsidR="00543A88" w:rsidRPr="00960F3A">
        <w:rPr>
          <w:color w:val="000000"/>
          <w:sz w:val="28"/>
          <w:szCs w:val="28"/>
          <w:lang w:val="pl-PL"/>
        </w:rPr>
        <w:t>75</w:t>
      </w:r>
      <w:r w:rsidRPr="00960F3A">
        <w:rPr>
          <w:color w:val="000000"/>
          <w:sz w:val="28"/>
          <w:szCs w:val="28"/>
          <w:lang w:val="pl-PL"/>
        </w:rPr>
        <w:t xml:space="preserve"> người, có </w:t>
      </w:r>
      <w:r w:rsidR="00543A88" w:rsidRPr="00960F3A">
        <w:rPr>
          <w:color w:val="000000"/>
          <w:sz w:val="28"/>
          <w:szCs w:val="28"/>
          <w:lang w:val="pl-PL"/>
        </w:rPr>
        <w:t>12</w:t>
      </w:r>
      <w:r w:rsidRPr="00960F3A">
        <w:rPr>
          <w:color w:val="000000"/>
          <w:sz w:val="28"/>
          <w:szCs w:val="28"/>
          <w:lang w:val="pl-PL"/>
        </w:rPr>
        <w:t xml:space="preserve"> người tham gia vào các tổ chức quần chúng làm công tác ANTT ở cơ sở; tổ chức đưa </w:t>
      </w:r>
      <w:r w:rsidR="00696E1F" w:rsidRPr="00960F3A">
        <w:rPr>
          <w:color w:val="000000"/>
          <w:sz w:val="28"/>
          <w:szCs w:val="28"/>
          <w:lang w:val="pl-PL"/>
        </w:rPr>
        <w:t>235</w:t>
      </w:r>
      <w:r w:rsidRPr="00960F3A">
        <w:rPr>
          <w:color w:val="000000"/>
          <w:sz w:val="28"/>
          <w:szCs w:val="28"/>
          <w:lang w:val="pl-PL"/>
        </w:rPr>
        <w:t xml:space="preserve"> đối tượng vi phạm ANTT ra kiểm điểm trước nhân dân; gọi răn đe giáo dục và yêu cầu làm cam kết </w:t>
      </w:r>
      <w:r w:rsidR="00696E1F" w:rsidRPr="00960F3A">
        <w:rPr>
          <w:color w:val="000000"/>
          <w:sz w:val="28"/>
          <w:szCs w:val="28"/>
          <w:lang w:val="pl-PL"/>
        </w:rPr>
        <w:t>225 lượt</w:t>
      </w:r>
      <w:r w:rsidRPr="00960F3A">
        <w:rPr>
          <w:color w:val="000000"/>
          <w:sz w:val="28"/>
          <w:szCs w:val="28"/>
          <w:lang w:val="pl-PL"/>
        </w:rPr>
        <w:t xml:space="preserve"> đối tượng; lập hồ sơ đưa </w:t>
      </w:r>
      <w:r w:rsidR="00D10D6D">
        <w:rPr>
          <w:color w:val="000000"/>
          <w:sz w:val="28"/>
          <w:szCs w:val="28"/>
          <w:lang w:val="pl-PL"/>
        </w:rPr>
        <w:t>04</w:t>
      </w:r>
      <w:r w:rsidRPr="00960F3A">
        <w:rPr>
          <w:color w:val="000000"/>
          <w:sz w:val="28"/>
          <w:szCs w:val="28"/>
          <w:lang w:val="pl-PL"/>
        </w:rPr>
        <w:t xml:space="preserve"> đối tượng vào cơ sở giáo dục, </w:t>
      </w:r>
      <w:r w:rsidR="00470D2E" w:rsidRPr="00960F3A">
        <w:rPr>
          <w:color w:val="000000"/>
          <w:sz w:val="28"/>
          <w:szCs w:val="28"/>
          <w:lang w:val="pl-PL"/>
        </w:rPr>
        <w:t>02</w:t>
      </w:r>
      <w:r w:rsidRPr="00960F3A">
        <w:rPr>
          <w:color w:val="000000"/>
          <w:sz w:val="28"/>
          <w:szCs w:val="28"/>
          <w:lang w:val="pl-PL"/>
        </w:rPr>
        <w:t xml:space="preserve"> đối tượng vào </w:t>
      </w:r>
      <w:r w:rsidR="00206323">
        <w:rPr>
          <w:color w:val="000000"/>
          <w:sz w:val="28"/>
          <w:szCs w:val="28"/>
          <w:lang w:val="pl-PL"/>
        </w:rPr>
        <w:t>trường giáo dưỡng, 2</w:t>
      </w:r>
      <w:r w:rsidRPr="00960F3A">
        <w:rPr>
          <w:color w:val="000000"/>
          <w:sz w:val="28"/>
          <w:szCs w:val="28"/>
          <w:lang w:val="pl-PL"/>
        </w:rPr>
        <w:t>1 đối tượng vào cơ sở chữa bệnh</w:t>
      </w:r>
      <w:r w:rsidR="00206323">
        <w:rPr>
          <w:color w:val="000000"/>
          <w:sz w:val="28"/>
          <w:szCs w:val="28"/>
          <w:lang w:val="pl-PL"/>
        </w:rPr>
        <w:t xml:space="preserve"> bắt buộc.</w:t>
      </w:r>
    </w:p>
    <w:p w:rsidR="004D3ACF" w:rsidRPr="00960F3A" w:rsidRDefault="00B85758" w:rsidP="00F56D93">
      <w:pPr>
        <w:pStyle w:val="standard"/>
        <w:shd w:val="clear" w:color="auto" w:fill="FFFFFF"/>
        <w:spacing w:before="0" w:beforeAutospacing="0" w:after="0" w:afterAutospacing="0"/>
        <w:ind w:firstLine="603"/>
        <w:jc w:val="both"/>
        <w:rPr>
          <w:color w:val="000000"/>
          <w:sz w:val="28"/>
          <w:szCs w:val="28"/>
          <w:lang w:val="pl-PL"/>
        </w:rPr>
      </w:pPr>
      <w:r w:rsidRPr="00960F3A">
        <w:rPr>
          <w:color w:val="000000"/>
          <w:sz w:val="28"/>
          <w:szCs w:val="28"/>
          <w:lang w:val="pl-PL"/>
        </w:rPr>
        <w:lastRenderedPageBreak/>
        <w:t>Trong đấu tranh phòng chống tội phạm</w:t>
      </w:r>
      <w:r w:rsidR="00A50576" w:rsidRPr="00960F3A">
        <w:rPr>
          <w:color w:val="000000"/>
          <w:sz w:val="28"/>
          <w:szCs w:val="28"/>
          <w:lang w:val="pl-PL"/>
        </w:rPr>
        <w:t xml:space="preserve"> thời gian qua</w:t>
      </w:r>
      <w:r w:rsidRPr="00960F3A">
        <w:rPr>
          <w:color w:val="000000"/>
          <w:sz w:val="28"/>
          <w:szCs w:val="28"/>
          <w:lang w:val="pl-PL"/>
        </w:rPr>
        <w:t xml:space="preserve"> xuất hiện nhiều gương tiêu biểu về sự dũng cảm, kiên quyết đấu tranh chống tội phạm của quần chúng nhân dân </w:t>
      </w:r>
      <w:r w:rsidR="00A50576" w:rsidRPr="00960F3A">
        <w:rPr>
          <w:color w:val="000000"/>
          <w:sz w:val="28"/>
          <w:szCs w:val="28"/>
          <w:lang w:val="pl-PL"/>
        </w:rPr>
        <w:t>đã được các cấp khen thưởng</w:t>
      </w:r>
      <w:r w:rsidR="00372A6C" w:rsidRPr="00960F3A">
        <w:rPr>
          <w:color w:val="000000"/>
          <w:sz w:val="28"/>
          <w:szCs w:val="28"/>
          <w:lang w:val="pl-PL"/>
        </w:rPr>
        <w:t>, cụ thể:</w:t>
      </w:r>
      <w:r w:rsidR="00A97295" w:rsidRPr="00960F3A">
        <w:rPr>
          <w:color w:val="000000"/>
          <w:sz w:val="28"/>
          <w:szCs w:val="28"/>
          <w:lang w:val="pl-PL"/>
        </w:rPr>
        <w:t xml:space="preserve"> Được Bộ Công an tặng cờ thi đua 01 tập thể, </w:t>
      </w:r>
      <w:r w:rsidR="009E7D93" w:rsidRPr="00960F3A">
        <w:rPr>
          <w:color w:val="000000"/>
          <w:sz w:val="28"/>
          <w:szCs w:val="28"/>
          <w:lang w:val="pl-PL"/>
        </w:rPr>
        <w:t>Bằng khen 05 lượt tập thể, 03 lượt cá nhân, được</w:t>
      </w:r>
      <w:r w:rsidR="00C42257" w:rsidRPr="00960F3A">
        <w:rPr>
          <w:color w:val="000000"/>
          <w:sz w:val="28"/>
          <w:szCs w:val="28"/>
          <w:lang w:val="pl-PL"/>
        </w:rPr>
        <w:t xml:space="preserve"> UBND tỉnh tặng bằng khen </w:t>
      </w:r>
      <w:r w:rsidR="00631687" w:rsidRPr="00960F3A">
        <w:rPr>
          <w:color w:val="000000"/>
          <w:sz w:val="28"/>
          <w:szCs w:val="28"/>
          <w:lang w:val="pl-PL"/>
        </w:rPr>
        <w:t>10 lượt tập thể, 15 lượt cá nhân</w:t>
      </w:r>
      <w:r w:rsidR="00032B75" w:rsidRPr="00960F3A">
        <w:rPr>
          <w:color w:val="000000"/>
          <w:sz w:val="28"/>
          <w:szCs w:val="28"/>
          <w:lang w:val="pl-PL"/>
        </w:rPr>
        <w:t>, được UBND huyện tặng giấy khen 25 lượt tập thể, 40 lượt cá nhân</w:t>
      </w:r>
      <w:r w:rsidR="004D3ACF" w:rsidRPr="00960F3A">
        <w:rPr>
          <w:color w:val="000000"/>
          <w:sz w:val="28"/>
          <w:szCs w:val="28"/>
          <w:lang w:val="pl-PL"/>
        </w:rPr>
        <w:t>.</w:t>
      </w:r>
    </w:p>
    <w:p w:rsidR="00B85758" w:rsidRPr="00960F3A" w:rsidRDefault="00B85758" w:rsidP="00F56D93">
      <w:pPr>
        <w:spacing w:after="0"/>
        <w:ind w:firstLine="720"/>
        <w:jc w:val="both"/>
        <w:rPr>
          <w:rFonts w:cs="Times New Roman"/>
          <w:color w:val="000000"/>
          <w:sz w:val="28"/>
          <w:szCs w:val="28"/>
        </w:rPr>
      </w:pPr>
      <w:r w:rsidRPr="00960F3A">
        <w:rPr>
          <w:rFonts w:cs="Times New Roman"/>
          <w:color w:val="000000"/>
          <w:sz w:val="28"/>
          <w:szCs w:val="28"/>
          <w:lang w:val="pl-PL"/>
        </w:rPr>
        <w:t xml:space="preserve">Công tác củng cố, xây dựng và nhân rộng các mô hình, điển hình trong phong trào toàn dân bảo vệ ANTQ được chú trọng thường xuyên và được xác định là một trong những nhiệm vụ trọng tâm trong công tác xây dựng phong trào toàn dân bảo vệ ANTQ. </w:t>
      </w:r>
      <w:r w:rsidR="004D3ACF" w:rsidRPr="00960F3A">
        <w:rPr>
          <w:rFonts w:cs="Times New Roman"/>
          <w:color w:val="000000"/>
          <w:sz w:val="28"/>
          <w:szCs w:val="28"/>
        </w:rPr>
        <w:t xml:space="preserve">Ban </w:t>
      </w:r>
      <w:r w:rsidR="004D3ACF" w:rsidRPr="00960F3A">
        <w:rPr>
          <w:color w:val="000000"/>
          <w:sz w:val="28"/>
          <w:szCs w:val="28"/>
        </w:rPr>
        <w:t>TCTH PCTP, TNXH và XDPTTDBVANTQ Tân Khai</w:t>
      </w:r>
      <w:r w:rsidRPr="00960F3A">
        <w:rPr>
          <w:rFonts w:cs="Times New Roman"/>
          <w:color w:val="000000"/>
          <w:sz w:val="28"/>
          <w:szCs w:val="28"/>
          <w:lang w:val="pl-PL"/>
        </w:rPr>
        <w:t xml:space="preserve"> </w:t>
      </w:r>
      <w:r w:rsidR="00FD7EA1" w:rsidRPr="00960F3A">
        <w:rPr>
          <w:color w:val="000000"/>
          <w:sz w:val="28"/>
          <w:szCs w:val="28"/>
          <w:lang w:val="pl-PL"/>
        </w:rPr>
        <w:t xml:space="preserve">chỉ đạo các ban ngành đoàn thể </w:t>
      </w:r>
      <w:r w:rsidR="00A64D95" w:rsidRPr="00960F3A">
        <w:rPr>
          <w:color w:val="000000"/>
          <w:sz w:val="28"/>
          <w:szCs w:val="28"/>
          <w:lang w:val="pl-PL"/>
        </w:rPr>
        <w:t>địa phương hàng năm</w:t>
      </w:r>
      <w:r w:rsidR="00B8484F" w:rsidRPr="00960F3A">
        <w:rPr>
          <w:color w:val="000000"/>
          <w:sz w:val="28"/>
          <w:szCs w:val="28"/>
          <w:lang w:val="pl-PL"/>
        </w:rPr>
        <w:t xml:space="preserve"> xây dựng kế hoạch khảo sát, lựa chọn xây d</w:t>
      </w:r>
      <w:r w:rsidR="00A64D95" w:rsidRPr="00960F3A">
        <w:rPr>
          <w:sz w:val="28"/>
          <w:szCs w:val="28"/>
        </w:rPr>
        <w:t xml:space="preserve">ựng và nhân rộng các mô hình, điển hình tiên tiến đảm bảo ANTT tại các </w:t>
      </w:r>
      <w:r w:rsidR="005236C4" w:rsidRPr="00960F3A">
        <w:rPr>
          <w:sz w:val="28"/>
          <w:szCs w:val="28"/>
        </w:rPr>
        <w:t xml:space="preserve">ấp(nay là </w:t>
      </w:r>
      <w:r w:rsidR="00A64D95" w:rsidRPr="00960F3A">
        <w:rPr>
          <w:sz w:val="28"/>
          <w:szCs w:val="28"/>
        </w:rPr>
        <w:t>khu phố</w:t>
      </w:r>
      <w:r w:rsidR="005236C4" w:rsidRPr="00960F3A">
        <w:rPr>
          <w:sz w:val="28"/>
          <w:szCs w:val="28"/>
        </w:rPr>
        <w:t>)</w:t>
      </w:r>
      <w:r w:rsidR="00A64D95" w:rsidRPr="00960F3A">
        <w:rPr>
          <w:sz w:val="28"/>
          <w:szCs w:val="28"/>
        </w:rPr>
        <w:t xml:space="preserve"> trọng điểm đã được quan tâm thực hiện tố</w:t>
      </w:r>
      <w:r w:rsidR="00A9479B" w:rsidRPr="00960F3A">
        <w:rPr>
          <w:sz w:val="28"/>
          <w:szCs w:val="28"/>
        </w:rPr>
        <w:t xml:space="preserve">t, lực lượng Công an </w:t>
      </w:r>
      <w:r w:rsidR="00A64D95" w:rsidRPr="00960F3A">
        <w:rPr>
          <w:sz w:val="28"/>
          <w:szCs w:val="28"/>
        </w:rPr>
        <w:t>đã xây dựng và đưa vào hoạt động 05 mô hình quần chúng tham gia phòng chống tội phạm, tệ nạn xã hội, cụ thể: Mô hình “KDC không có tội phạm ẩn náu hoạt động hoặc có thì phát hiện nhanh, ngăn chặn kịp thời” tại khu phố Tàu Ô, khu phố 6, khu phố 7; mô hình “Tiếng kẻng an ninh” tại khu phố 6; mô hình “Chủ nhà nghỉ, nhà trọ tham gia phòng chống tội phạm, TNXH”; mô hình “Câu lạc bộ phòng chống tội phạm, TNXH”; mô hình “CLB xe ôm tham gia phồng chống tội phạm, TNXH thị trấn Tân Khai”, Mô hình “Camera an ninh”. Trong đó hiện nay các mô hình “Câu lạc bộ phòng chống tội phạm, TNXH”; mô hình “CLB xe ôm tham gia phồng chống tội phạm, TNXH thị trấn Tân Khai”, Mô hình “Camera an ninh”; mô hình “Chủ nhà nghỉ, nhà trọ tham gia phòng chống tội phạm, TNXH” đang hoạt động có hiệu quả góp phần hỗ trợ lực lượ</w:t>
      </w:r>
      <w:r w:rsidR="00096552" w:rsidRPr="00960F3A">
        <w:rPr>
          <w:sz w:val="28"/>
          <w:szCs w:val="28"/>
        </w:rPr>
        <w:t>ng Công an</w:t>
      </w:r>
      <w:r w:rsidR="00A64D95" w:rsidRPr="00960F3A">
        <w:rPr>
          <w:sz w:val="28"/>
          <w:szCs w:val="28"/>
        </w:rPr>
        <w:t xml:space="preserve"> thời gian qua trong công tác truy xét, đấu tranh, triệt phá nhiều vụ trộm cắp tài sản, tàng trữ, vận chuyển trái phép chất ma túy. MTTQVN thị trấn đã xây dựng mô hình “Tủ sách pháp luật” tại khu phố Tàu Ô, Hội cựu chiến binh xây dựng mô hình “Con đường tự quản về ANTT và vệ sinh môi trường” tại khu phố Tàu Ô.</w:t>
      </w:r>
      <w:r w:rsidR="00096552" w:rsidRPr="00960F3A">
        <w:rPr>
          <w:sz w:val="28"/>
          <w:szCs w:val="28"/>
        </w:rPr>
        <w:t xml:space="preserve"> Hội nông dân có mô hình “Hội nông dân am hiểu pháp luật” tại khu phố 2, khu phố 3.</w:t>
      </w:r>
      <w:r w:rsidRPr="00960F3A">
        <w:rPr>
          <w:rFonts w:cs="Times New Roman"/>
          <w:color w:val="000000"/>
          <w:sz w:val="28"/>
          <w:szCs w:val="28"/>
          <w:lang w:val="pl-PL"/>
        </w:rPr>
        <w:t xml:space="preserve">... Đặc biệt, đã xây dựng được </w:t>
      </w:r>
      <w:r w:rsidR="00AD6A17" w:rsidRPr="00960F3A">
        <w:rPr>
          <w:rFonts w:cs="Times New Roman"/>
          <w:color w:val="000000"/>
          <w:sz w:val="28"/>
          <w:szCs w:val="28"/>
          <w:lang w:val="pl-PL"/>
        </w:rPr>
        <w:t>07</w:t>
      </w:r>
      <w:r w:rsidRPr="00960F3A">
        <w:rPr>
          <w:rFonts w:cs="Times New Roman"/>
          <w:color w:val="000000"/>
          <w:sz w:val="28"/>
          <w:szCs w:val="28"/>
          <w:lang w:val="pl-PL"/>
        </w:rPr>
        <w:t xml:space="preserve"> đội dân phòng (</w:t>
      </w:r>
      <w:r w:rsidR="00AD6A17" w:rsidRPr="00960F3A">
        <w:rPr>
          <w:rFonts w:cs="Times New Roman"/>
          <w:color w:val="000000"/>
          <w:sz w:val="28"/>
          <w:szCs w:val="28"/>
          <w:lang w:val="pl-PL"/>
        </w:rPr>
        <w:t xml:space="preserve">49 </w:t>
      </w:r>
      <w:r w:rsidRPr="00960F3A">
        <w:rPr>
          <w:rFonts w:cs="Times New Roman"/>
          <w:color w:val="000000"/>
          <w:sz w:val="28"/>
          <w:szCs w:val="28"/>
          <w:lang w:val="pl-PL"/>
        </w:rPr>
        <w:t xml:space="preserve">đội viên), </w:t>
      </w:r>
      <w:r w:rsidR="00AD6A17" w:rsidRPr="00960F3A">
        <w:rPr>
          <w:rFonts w:cs="Times New Roman"/>
          <w:color w:val="000000"/>
          <w:sz w:val="28"/>
          <w:szCs w:val="28"/>
          <w:lang w:val="pl-PL"/>
        </w:rPr>
        <w:t>60</w:t>
      </w:r>
      <w:r w:rsidRPr="00960F3A">
        <w:rPr>
          <w:rFonts w:cs="Times New Roman"/>
          <w:color w:val="000000"/>
          <w:sz w:val="28"/>
          <w:szCs w:val="28"/>
          <w:lang w:val="pl-PL"/>
        </w:rPr>
        <w:t xml:space="preserve"> tổ nhân dân tự quản và </w:t>
      </w:r>
      <w:r w:rsidR="00263A8C" w:rsidRPr="00960F3A">
        <w:rPr>
          <w:rFonts w:cs="Times New Roman"/>
          <w:color w:val="000000"/>
          <w:sz w:val="28"/>
          <w:szCs w:val="28"/>
          <w:lang w:val="pl-PL"/>
        </w:rPr>
        <w:t>60</w:t>
      </w:r>
      <w:r w:rsidRPr="00960F3A">
        <w:rPr>
          <w:rFonts w:cs="Times New Roman"/>
          <w:color w:val="000000"/>
          <w:sz w:val="28"/>
          <w:szCs w:val="28"/>
          <w:lang w:val="pl-PL"/>
        </w:rPr>
        <w:t xml:space="preserve"> tổ hòa giải với hơn </w:t>
      </w:r>
      <w:r w:rsidR="00263A8C" w:rsidRPr="00960F3A">
        <w:rPr>
          <w:rFonts w:cs="Times New Roman"/>
          <w:color w:val="000000"/>
          <w:sz w:val="28"/>
          <w:szCs w:val="28"/>
          <w:lang w:val="pl-PL"/>
        </w:rPr>
        <w:t>180</w:t>
      </w:r>
      <w:r w:rsidRPr="00960F3A">
        <w:rPr>
          <w:rFonts w:cs="Times New Roman"/>
          <w:color w:val="000000"/>
          <w:sz w:val="28"/>
          <w:szCs w:val="28"/>
          <w:lang w:val="pl-PL"/>
        </w:rPr>
        <w:t xml:space="preserve"> thành viên. Các tổ chức quần chúng nêu trên là lực lượng cốt cán đông đảo giải quyết có hiệu quả các vụ việc mâu thuẫn xảy ra trong nội bộ nhân dân và tham gia quản lý, cảm hóa, giáo dục, giúp đỡ các đối tượng lầm lỗi tại cộng đồng dân cư, góp phần quan trọng trong công tác giữ gìn ANTT, đẩy mạnh phong trào toàn dân bảo vệ ANTQ ở địa phương.</w:t>
      </w:r>
    </w:p>
    <w:p w:rsidR="006574D0" w:rsidRPr="00960F3A" w:rsidRDefault="006574D0">
      <w:pPr>
        <w:rPr>
          <w:rFonts w:cs="Times New Roman"/>
          <w:sz w:val="36"/>
        </w:rPr>
      </w:pPr>
    </w:p>
    <w:sectPr w:rsidR="006574D0" w:rsidRPr="00960F3A" w:rsidSect="00044608">
      <w:pgSz w:w="12240" w:h="15840"/>
      <w:pgMar w:top="81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08"/>
    <w:rsid w:val="00032B75"/>
    <w:rsid w:val="00044608"/>
    <w:rsid w:val="00096552"/>
    <w:rsid w:val="000B6D76"/>
    <w:rsid w:val="00101EEB"/>
    <w:rsid w:val="0015691B"/>
    <w:rsid w:val="001721C3"/>
    <w:rsid w:val="00206323"/>
    <w:rsid w:val="00217ECA"/>
    <w:rsid w:val="0025121C"/>
    <w:rsid w:val="00263A8C"/>
    <w:rsid w:val="00264AE1"/>
    <w:rsid w:val="002772F8"/>
    <w:rsid w:val="002B321F"/>
    <w:rsid w:val="002E28EF"/>
    <w:rsid w:val="00372A6C"/>
    <w:rsid w:val="003C27EB"/>
    <w:rsid w:val="00442FED"/>
    <w:rsid w:val="00467198"/>
    <w:rsid w:val="00470D2E"/>
    <w:rsid w:val="004C49CE"/>
    <w:rsid w:val="004D3ACF"/>
    <w:rsid w:val="005236C4"/>
    <w:rsid w:val="00543A88"/>
    <w:rsid w:val="005A4397"/>
    <w:rsid w:val="005D7813"/>
    <w:rsid w:val="00631687"/>
    <w:rsid w:val="006574D0"/>
    <w:rsid w:val="00664516"/>
    <w:rsid w:val="00674A5B"/>
    <w:rsid w:val="00680801"/>
    <w:rsid w:val="00687AFA"/>
    <w:rsid w:val="00696E1F"/>
    <w:rsid w:val="006E2EE8"/>
    <w:rsid w:val="00703E3C"/>
    <w:rsid w:val="0075627B"/>
    <w:rsid w:val="00865B45"/>
    <w:rsid w:val="008A66E5"/>
    <w:rsid w:val="008D27F8"/>
    <w:rsid w:val="00934CC8"/>
    <w:rsid w:val="00960F3A"/>
    <w:rsid w:val="009930AF"/>
    <w:rsid w:val="009E7D93"/>
    <w:rsid w:val="00A50576"/>
    <w:rsid w:val="00A64D95"/>
    <w:rsid w:val="00A9479B"/>
    <w:rsid w:val="00A97295"/>
    <w:rsid w:val="00AD24D2"/>
    <w:rsid w:val="00AD6A17"/>
    <w:rsid w:val="00AF7A53"/>
    <w:rsid w:val="00B02A28"/>
    <w:rsid w:val="00B6110A"/>
    <w:rsid w:val="00B8484F"/>
    <w:rsid w:val="00B85758"/>
    <w:rsid w:val="00BE73DD"/>
    <w:rsid w:val="00C02794"/>
    <w:rsid w:val="00C40C82"/>
    <w:rsid w:val="00C42257"/>
    <w:rsid w:val="00C8002C"/>
    <w:rsid w:val="00CA7D5A"/>
    <w:rsid w:val="00CC0310"/>
    <w:rsid w:val="00CC3737"/>
    <w:rsid w:val="00CE683F"/>
    <w:rsid w:val="00D10D6D"/>
    <w:rsid w:val="00DE05E3"/>
    <w:rsid w:val="00E21D59"/>
    <w:rsid w:val="00EB7376"/>
    <w:rsid w:val="00EC0C98"/>
    <w:rsid w:val="00EF5969"/>
    <w:rsid w:val="00F31F4A"/>
    <w:rsid w:val="00F56D93"/>
    <w:rsid w:val="00FD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6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44608"/>
    <w:rPr>
      <w:b/>
      <w:bCs/>
    </w:rPr>
  </w:style>
  <w:style w:type="paragraph" w:customStyle="1" w:styleId="standard">
    <w:name w:val="standard"/>
    <w:basedOn w:val="Normal"/>
    <w:rsid w:val="00B85758"/>
    <w:pPr>
      <w:spacing w:before="100" w:beforeAutospacing="1" w:after="100" w:afterAutospacing="1" w:line="240" w:lineRule="auto"/>
    </w:pPr>
    <w:rPr>
      <w:rFonts w:eastAsia="Times New Roman" w:cs="Times New Roman"/>
      <w:sz w:val="24"/>
      <w:szCs w:val="24"/>
    </w:rPr>
  </w:style>
  <w:style w:type="paragraph" w:customStyle="1" w:styleId="textbody">
    <w:name w:val="textbody"/>
    <w:basedOn w:val="Normal"/>
    <w:rsid w:val="00B8575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857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6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44608"/>
    <w:rPr>
      <w:b/>
      <w:bCs/>
    </w:rPr>
  </w:style>
  <w:style w:type="paragraph" w:customStyle="1" w:styleId="standard">
    <w:name w:val="standard"/>
    <w:basedOn w:val="Normal"/>
    <w:rsid w:val="00B85758"/>
    <w:pPr>
      <w:spacing w:before="100" w:beforeAutospacing="1" w:after="100" w:afterAutospacing="1" w:line="240" w:lineRule="auto"/>
    </w:pPr>
    <w:rPr>
      <w:rFonts w:eastAsia="Times New Roman" w:cs="Times New Roman"/>
      <w:sz w:val="24"/>
      <w:szCs w:val="24"/>
    </w:rPr>
  </w:style>
  <w:style w:type="paragraph" w:customStyle="1" w:styleId="textbody">
    <w:name w:val="textbody"/>
    <w:basedOn w:val="Normal"/>
    <w:rsid w:val="00B8575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857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07969">
      <w:bodyDiv w:val="1"/>
      <w:marLeft w:val="0"/>
      <w:marRight w:val="0"/>
      <w:marTop w:val="0"/>
      <w:marBottom w:val="0"/>
      <w:divBdr>
        <w:top w:val="none" w:sz="0" w:space="0" w:color="auto"/>
        <w:left w:val="none" w:sz="0" w:space="0" w:color="auto"/>
        <w:bottom w:val="none" w:sz="0" w:space="0" w:color="auto"/>
        <w:right w:val="none" w:sz="0" w:space="0" w:color="auto"/>
      </w:divBdr>
    </w:div>
    <w:div w:id="21090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5</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7</cp:revision>
  <dcterms:created xsi:type="dcterms:W3CDTF">2022-08-04T08:24:00Z</dcterms:created>
  <dcterms:modified xsi:type="dcterms:W3CDTF">2022-08-15T08:31:00Z</dcterms:modified>
</cp:coreProperties>
</file>